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8569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46°00'40"N 11°20'27"E</w:t>
      </w:r>
    </w:p>
    <w:p>
      <w:pPr>
        <w:pStyle w:val="Normal"/>
        <w:rPr/>
      </w:pPr>
      <w:r>
        <w:rPr/>
        <w:t>Adiacente a Sud del nuovo campo parapendii c’e` un grande prato generalmente rasato, lievemente</w:t>
      </w:r>
    </w:p>
    <w:p>
      <w:pPr>
        <w:pStyle w:val="Normal"/>
        <w:rPr/>
      </w:pPr>
      <w:r>
        <w:rPr/>
        <w:t xml:space="preserve">pendente verso il fiume </w:t>
      </w:r>
      <w:r>
        <w:rPr/>
        <w:t>(a Nord)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trova a 500m ad Est del vecchio atterraggio, che e` ora in abbandono, con erba alta e inizio di cespugli.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pomeriggio generalmente la brezza risale la valle (verso W) e si atterra quindi verso E (verso Borgo Valsugana)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L’atterraggio parapendii e` manutenuto ma e` corto per l’aliante (circa 120m) e in estate termina verso Est in coltivazioni di granturco. C’e` una manica a vento.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C’e` una linea elettrica (leggera) che segue la strada verso Barco. E` alta circa 7/8 metri ed e` meglio sorvolarla mentre si scende ripidi (direzione Est) verso il punto di atterraggio.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Meglio toccare oltre la traccia di strada. E` poco visibile, ma corre esattamente in corrispondenza dei due grandi alberi isolati (sono pioppi, ma sembrano cipressi) alti e ben visibili sulla sinistra se si atterra verso Est.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calma di vento (rara nel pomeriggio) probabilmente meglio atterrare verso W, per evitare comunque la linea elettrica.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173</Words>
  <Characters>900</Characters>
  <CharactersWithSpaces>1064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2020-08-09T11:53:48Z</dcterms:created>
  <dc:creator>bruno </dc:creator>
  <dc:description/>
  <dc:language>en-US</dc:language>
  <cp:lastModifiedBy/>
  <dcterms:modified xsi:type="dcterms:W3CDTF">2021-10-31T17:31:14Z</dcterms:modified>
  <cp:revision>6</cp:revision>
  <dc:subject/>
  <dc:title/>
</cp:coreProperties>
</file>